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4CEC" w14:textId="309F6750" w:rsidR="00E20374" w:rsidRDefault="00FC0E45">
      <w:hyperlink r:id="rId4" w:history="1">
        <w:r>
          <w:rPr>
            <w:rStyle w:val="Lienhypertexte"/>
          </w:rPr>
          <w:t>http://ligue-des-alpes-patinage.org/CSNPA/Saison20222023/FFSG_CSNPA_TDF_BELFORT_A2/index.htm</w:t>
        </w:r>
      </w:hyperlink>
    </w:p>
    <w:sectPr w:rsidR="00E2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45"/>
    <w:rsid w:val="00E20374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241"/>
  <w15:chartTrackingRefBased/>
  <w15:docId w15:val="{C6C545FE-AA37-44F8-86BA-12788C86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gue-des-alpes-patinage.org/CSNPA/Saison20222023/FFSG_CSNPA_TDF_BELFORT_A2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PELLETIER</dc:creator>
  <cp:keywords/>
  <dc:description/>
  <cp:lastModifiedBy>Emilie PELLETIER</cp:lastModifiedBy>
  <cp:revision>1</cp:revision>
  <dcterms:created xsi:type="dcterms:W3CDTF">2022-10-19T12:24:00Z</dcterms:created>
  <dcterms:modified xsi:type="dcterms:W3CDTF">2022-10-19T12:24:00Z</dcterms:modified>
</cp:coreProperties>
</file>